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48" w:rsidRDefault="001D4C48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1D4C48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C48" w:rsidRDefault="004F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94" w:rsidRDefault="004F048B" w:rsidP="005C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PRZEDMIOTOWE ZASADY OCENIANIA </w:t>
            </w:r>
          </w:p>
          <w:p w:rsidR="001D4C48" w:rsidRPr="005C6594" w:rsidRDefault="004F048B" w:rsidP="005C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="004C5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FIZYKI</w:t>
            </w:r>
            <w:r w:rsidR="0080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MEDYCZNEJ</w:t>
            </w:r>
            <w:bookmarkStart w:id="0" w:name="_GoBack"/>
            <w:bookmarkEnd w:id="0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C48" w:rsidRDefault="008C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r w:rsidR="004F048B">
              <w:t>ata</w:t>
            </w:r>
            <w:r>
              <w:t>: 05.03.2024 r.</w:t>
            </w:r>
          </w:p>
          <w:p w:rsidR="001D4C48" w:rsidRDefault="0080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1D4C48" w:rsidRDefault="008C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F048B">
              <w:t>trony</w:t>
            </w:r>
            <w:r>
              <w:t>: 1-4</w:t>
            </w:r>
          </w:p>
        </w:tc>
      </w:tr>
    </w:tbl>
    <w:p w:rsidR="001D4C48" w:rsidRDefault="004F048B">
      <w:pPr>
        <w:spacing w:before="240" w:after="240"/>
      </w:pPr>
      <w:r>
        <w:t xml:space="preserve"> </w:t>
      </w:r>
    </w:p>
    <w:p w:rsidR="001D4C48" w:rsidRDefault="004F04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:rsidR="001D4C48" w:rsidRDefault="004F048B">
      <w:pPr>
        <w:numPr>
          <w:ilvl w:val="0"/>
          <w:numId w:val="6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:rsidR="001D4C48" w:rsidRDefault="004F048B">
      <w:pPr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:rsidR="001D4C48" w:rsidRDefault="004F048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 w:rsidR="00B22781">
        <w:rPr>
          <w:rFonts w:ascii="Times New Roman" w:eastAsia="Times New Roman" w:hAnsi="Times New Roman" w:cs="Times New Roman"/>
          <w:sz w:val="24"/>
          <w:szCs w:val="24"/>
        </w:rPr>
        <w:t>Prace klasowe,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Sprawdziany,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Kartkówki,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Praca na zajęciach (w tym praca w grupach),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Raporty z wykonywanych doświadczeń,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Konkursy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 xml:space="preserve"> (tytuł finalisty, laureata)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 xml:space="preserve"> projekty edukacyjne,</w:t>
      </w:r>
    </w:p>
    <w:p w:rsidR="00B22781" w:rsidRDefault="00B22781" w:rsidP="00D955D5">
      <w:pPr>
        <w:spacing w:before="240" w:after="24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Prace dodatkowe (prezentacje multimedialne, prezentacje doświadczeń fizycznych, wypracowania itp.)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55D5" w:rsidRDefault="00D955D5" w:rsidP="00D955D5">
      <w:pPr>
        <w:spacing w:before="240" w:after="24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Odpowiedź ustna.</w:t>
      </w:r>
    </w:p>
    <w:p w:rsidR="001D4C48" w:rsidRDefault="001D4C4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DLA POSZCZEGÓLNYCH FORM I SPOSOBÓW</w:t>
      </w:r>
    </w:p>
    <w:p w:rsidR="001D4C48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semestralna –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4,</w:t>
      </w:r>
    </w:p>
    <w:p w:rsidR="00D955D5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klasowa, sprawdzian, konkurs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, projekt edukacyjny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 xml:space="preserve">– waga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 – waga 2,</w:t>
      </w:r>
    </w:p>
    <w:p w:rsidR="00D955D5" w:rsidRP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aktywność, prace dodatkowe – waga 1.</w:t>
      </w:r>
    </w:p>
    <w:p w:rsidR="00A95F0D" w:rsidRDefault="00A95F0D" w:rsidP="00A95F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:rsidR="001D4C48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– 40 % -  niedostateczny,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– 59% - dopuszczający,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– 74% -dostateczny,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 – 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9% - dobry,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99% - bardzo dobry,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% - celujący.</w:t>
      </w: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:rsidR="001D4C48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– 40 % -  niedostateczny,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– 59% - dopuszczający,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– 74% -dostateczny,</w:t>
      </w:r>
    </w:p>
    <w:p w:rsidR="00A95F0D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 – 89% - dobry,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 – 99% - bardzo dobry,</w:t>
      </w:r>
    </w:p>
    <w:p w:rsidR="00A95F0D" w:rsidRP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celujący.</w:t>
      </w: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 xml:space="preserve"> I ZAKRES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 KLASOWYCH I SPRAWDZIANÓW</w:t>
      </w:r>
    </w:p>
    <w:p w:rsidR="007179F5" w:rsidRDefault="004C582A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klasowe są pracami pisemnymi obejmującymi swym zakresem większą partię materiału</w:t>
      </w:r>
      <w:r w:rsidR="007179F5">
        <w:rPr>
          <w:rFonts w:ascii="Times New Roman" w:eastAsia="Times New Roman" w:hAnsi="Times New Roman" w:cs="Times New Roman"/>
          <w:sz w:val="24"/>
          <w:szCs w:val="24"/>
        </w:rPr>
        <w:t xml:space="preserve"> i odbywają się po zakończeniu omawiania działu. Z</w:t>
      </w:r>
      <w:r w:rsidR="00521F88">
        <w:rPr>
          <w:rFonts w:ascii="Times New Roman" w:eastAsia="Times New Roman" w:hAnsi="Times New Roman" w:cs="Times New Roman"/>
          <w:sz w:val="24"/>
          <w:szCs w:val="24"/>
        </w:rPr>
        <w:t>apowiadane</w:t>
      </w:r>
      <w:r w:rsidR="007179F5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521F88">
        <w:rPr>
          <w:rFonts w:ascii="Times New Roman" w:eastAsia="Times New Roman" w:hAnsi="Times New Roman" w:cs="Times New Roman"/>
          <w:sz w:val="24"/>
          <w:szCs w:val="24"/>
        </w:rPr>
        <w:t xml:space="preserve"> z minimum tygodniowym wyprzedzeniem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A55" w:rsidRDefault="004C582A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mog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obejmować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swym zakresem materiał z więcej niż trzech tematów lekcyjnych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 xml:space="preserve"> i podobnie jak prace klasowe są zapowiadane z minimum tygodniowym wyprzedzeniem.</w:t>
      </w:r>
    </w:p>
    <w:p w:rsidR="001D4C48" w:rsidRDefault="00521F88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artkówki</w:t>
      </w:r>
      <w:r w:rsidR="0089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obejmują trzy tematy lekcyjne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>, nie muszą być zapowiadane z wyprzedzeniem.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:rsidR="001D4C48" w:rsidRDefault="004F048B">
      <w:pPr>
        <w:numPr>
          <w:ilvl w:val="0"/>
          <w:numId w:val="3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1,71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uszczający,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2,51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ostateczny,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3,51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obry,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4,51 -b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ardzo dobry,</w:t>
      </w:r>
    </w:p>
    <w:p w:rsidR="001D4C48" w:rsidRDefault="004F048B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5,31 </w:t>
      </w:r>
      <w:r w:rsidR="004C582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ujący.</w:t>
      </w:r>
    </w:p>
    <w:p w:rsidR="004C582A" w:rsidRDefault="004C582A" w:rsidP="004C582A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szkolnego ocena z I semestru jest dopisywana z wagą 4 do ocen cząstkowych w II semestrze i na tej podstawie, przy pomocy średniej ważonej ustalana jest ocena końcowa.</w:t>
      </w:r>
      <w:r w:rsidR="009A1E32">
        <w:rPr>
          <w:rFonts w:ascii="Times New Roman" w:eastAsia="Times New Roman" w:hAnsi="Times New Roman" w:cs="Times New Roman"/>
          <w:sz w:val="24"/>
          <w:szCs w:val="24"/>
        </w:rPr>
        <w:t xml:space="preserve"> Warunkiem koniecznym zaliczenia semestru poza odpowiednią średnią jest także </w:t>
      </w:r>
      <w:r w:rsidR="00637FE8">
        <w:rPr>
          <w:rFonts w:ascii="Times New Roman" w:eastAsia="Times New Roman" w:hAnsi="Times New Roman" w:cs="Times New Roman"/>
          <w:sz w:val="24"/>
          <w:szCs w:val="24"/>
        </w:rPr>
        <w:t>zaliczenie na ocenę pozytywną (min. dopuszczający) :</w:t>
      </w:r>
    </w:p>
    <w:p w:rsidR="00637FE8" w:rsidRPr="00637FE8" w:rsidRDefault="00637FE8" w:rsidP="00637FE8">
      <w:pPr>
        <w:pStyle w:val="Akapitzlist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37FE8">
        <w:rPr>
          <w:rFonts w:ascii="Times New Roman" w:eastAsia="Times New Roman" w:hAnsi="Times New Roman" w:cs="Times New Roman"/>
          <w:sz w:val="24"/>
          <w:szCs w:val="24"/>
        </w:rPr>
        <w:t>min. 1 pracy klasowej przy 2 pracach klasowych na semestr,</w:t>
      </w:r>
    </w:p>
    <w:p w:rsidR="00637FE8" w:rsidRPr="00637FE8" w:rsidRDefault="00637FE8" w:rsidP="00637FE8">
      <w:pPr>
        <w:pStyle w:val="Akapitzlist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7FE8">
        <w:rPr>
          <w:rFonts w:ascii="Times New Roman" w:eastAsia="Times New Roman" w:hAnsi="Times New Roman" w:cs="Times New Roman"/>
          <w:sz w:val="24"/>
          <w:szCs w:val="24"/>
        </w:rPr>
        <w:t>in. 2 prac klasowych przy 3 lub 4 pracach klasowych na semestr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E8" w:rsidRDefault="00637FE8" w:rsidP="004C582A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POPRAWIANIE</w:t>
      </w:r>
    </w:p>
    <w:p w:rsidR="001D4C48" w:rsidRPr="00A95F0D" w:rsidRDefault="004F048B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 podczas pracy klasowej, kartkówki lub odpowiedzi ustnej skutkuje  zakończeniem pracy klasowej, kartkówki lub odpowiedzi ustnej tego ucznia</w:t>
      </w:r>
      <w:r w:rsidR="00A95F0D" w:rsidRPr="00A9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C48" w:rsidRDefault="004F048B" w:rsidP="00A95F0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 xml:space="preserve">Uczeń ma możliwość jednorazowego poprawienia oceny niedostatecznej z pracy klasowej obejmującej większą partię materiału. </w:t>
      </w:r>
    </w:p>
    <w:p w:rsidR="00041519" w:rsidRPr="00A95F0D" w:rsidRDefault="00041519" w:rsidP="00A95F0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Poprawa pracy klasowej musi nastąpić w ciągu dwóch tygodni od oddania sprawdzonej pracy klasowej lub w innym terminie po uzgodnieniu i zgodzie nauczyciela.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:rsidR="001D4C48" w:rsidRPr="00A95F0D" w:rsidRDefault="004F048B">
      <w:pPr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prace klasowe, sprawdziany i testy ( z obowiązkiem  zwrotu).</w:t>
      </w:r>
      <w:r w:rsidR="00A95F0D" w:rsidRPr="00A95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F0D">
        <w:rPr>
          <w:rFonts w:ascii="Times New Roman" w:eastAsia="Times New Roman" w:hAnsi="Times New Roman" w:cs="Times New Roman"/>
          <w:sz w:val="24"/>
          <w:szCs w:val="24"/>
        </w:rPr>
        <w:t>Uczeń i rodzic mogą dokonywać kserokopii i sporządzać notatki  dotyczące tych prac.</w:t>
      </w:r>
    </w:p>
    <w:p w:rsidR="001D4C48" w:rsidRPr="00A95F0D" w:rsidRDefault="004F04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 zrobił źle i co może uczynić, aby w dalszym toku nauki uzyskać lepsze  wyniki.</w:t>
      </w:r>
    </w:p>
    <w:p w:rsidR="001D4C48" w:rsidRDefault="004F04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Materiał sprawdzany na kartkówkach może obejmować trzy ostatnie 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lekcje</w:t>
      </w:r>
      <w:r>
        <w:rPr>
          <w:rFonts w:ascii="Times New Roman" w:eastAsia="Times New Roman" w:hAnsi="Times New Roman" w:cs="Times New Roman"/>
          <w:sz w:val="24"/>
          <w:szCs w:val="24"/>
        </w:rPr>
        <w:t>, przy czym nie może obejmować powtórzenia wiadomości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F0D" w:rsidRDefault="00A95F0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</w:t>
      </w:r>
      <w:r w:rsidR="003846FA">
        <w:rPr>
          <w:rFonts w:ascii="Times New Roman" w:eastAsia="Times New Roman" w:hAnsi="Times New Roman" w:cs="Times New Roman"/>
          <w:sz w:val="24"/>
          <w:szCs w:val="24"/>
        </w:rPr>
        <w:t xml:space="preserve"> na semestr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lub więcej godzin lekcyjnych w tygodniu), przy czym nieprzygotowanie musi być zgłoszone na początku lekcji, zaraz po wejściu do </w:t>
      </w:r>
      <w:r w:rsidR="003846F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ali.</w:t>
      </w:r>
    </w:p>
    <w:p w:rsidR="003846FA" w:rsidRDefault="003846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posiadania na zajęciach zeszytu, podręcznika, zbioru zadań, przyborów potrzebnych do wykonywania rysunków i notatek (długopis, ołówek i linijka) oraz kalkulatora naukowego.</w:t>
      </w:r>
    </w:p>
    <w:p w:rsidR="003846FA" w:rsidRDefault="003846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:rsidR="00041519" w:rsidRDefault="00041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nieobecny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 (tydzień lub dłużej)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pracy klasowej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sprawdzianie, kartkówce lub nie posiadający oceny z innej formy sprawdzenia wiadomości ma obowiązek w terminie dwóch tygodni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momentu powrotu do szkoły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uzyskać brakującą ocenę.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 Jeżeli nieobecność jest krótsza niż 5 dni to uzupełnienie oceny może nastąpić już na kolejnych zajęciach.</w:t>
      </w:r>
    </w:p>
    <w:p w:rsidR="00B2179F" w:rsidRDefault="00B217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następujących warunków:</w:t>
      </w:r>
    </w:p>
    <w:p w:rsidR="00B2179F" w:rsidRDefault="00B2179F" w:rsidP="00B2179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:rsidR="00B2179F" w:rsidRDefault="00B2179F" w:rsidP="00B2179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średniej: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dostateczny od 2,4 do 2,5,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dobry od 3,4 do 3,5,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bardzo dobry od 4,4 do 4,5,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celujący od 5,2 do 5,3.</w:t>
      </w:r>
    </w:p>
    <w:p w:rsidR="0026026E" w:rsidRPr="0026026E" w:rsidRDefault="0026026E" w:rsidP="002602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Uzyskanie wyżej oceny może opierać się na napisaniu jeszcze raz wskazanej przez nauczyciela pracy klasowej, odpowiedzi ustnej, wykonania prezentacji multimedialnej na wyznaczony temat, w zależności od indywidualnej sytuacji ucznia. Decyzję o formie zaliczenia podejmuje nauczyciel.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:rsidR="001D4C48" w:rsidRDefault="004F048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:rsidR="001D4C48" w:rsidRDefault="001D4C4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1D4C48">
      <w:pPr>
        <w:rPr>
          <w:color w:val="FF0000"/>
          <w:sz w:val="32"/>
          <w:szCs w:val="32"/>
        </w:rPr>
      </w:pPr>
    </w:p>
    <w:sectPr w:rsidR="001D4C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5E9"/>
    <w:multiLevelType w:val="multilevel"/>
    <w:tmpl w:val="7F8447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213462"/>
    <w:multiLevelType w:val="multilevel"/>
    <w:tmpl w:val="B1D0E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033823"/>
    <w:multiLevelType w:val="multilevel"/>
    <w:tmpl w:val="CC3EED6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284B99"/>
    <w:multiLevelType w:val="hybridMultilevel"/>
    <w:tmpl w:val="8294D41E"/>
    <w:lvl w:ilvl="0" w:tplc="6DE68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10E72"/>
    <w:multiLevelType w:val="multilevel"/>
    <w:tmpl w:val="B26C52C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110C52"/>
    <w:multiLevelType w:val="multilevel"/>
    <w:tmpl w:val="D256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3577AA"/>
    <w:multiLevelType w:val="multilevel"/>
    <w:tmpl w:val="00A62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48"/>
    <w:rsid w:val="00041519"/>
    <w:rsid w:val="00122094"/>
    <w:rsid w:val="001D4C48"/>
    <w:rsid w:val="0026026E"/>
    <w:rsid w:val="003271D5"/>
    <w:rsid w:val="003846FA"/>
    <w:rsid w:val="004571CA"/>
    <w:rsid w:val="004C582A"/>
    <w:rsid w:val="004F048B"/>
    <w:rsid w:val="00521F88"/>
    <w:rsid w:val="005C6594"/>
    <w:rsid w:val="00637FE8"/>
    <w:rsid w:val="007179F5"/>
    <w:rsid w:val="00803DAD"/>
    <w:rsid w:val="00844A55"/>
    <w:rsid w:val="008922E7"/>
    <w:rsid w:val="008A7BA5"/>
    <w:rsid w:val="008C2EBA"/>
    <w:rsid w:val="009A1E32"/>
    <w:rsid w:val="00A95F0D"/>
    <w:rsid w:val="00B2179F"/>
    <w:rsid w:val="00B22781"/>
    <w:rsid w:val="00D955D5"/>
    <w:rsid w:val="00E74443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5CD"/>
  <w15:docId w15:val="{D91D42B9-1D83-48A7-BCD6-CBEFAD8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Rycyk</cp:lastModifiedBy>
  <cp:revision>2</cp:revision>
  <dcterms:created xsi:type="dcterms:W3CDTF">2024-03-06T08:37:00Z</dcterms:created>
  <dcterms:modified xsi:type="dcterms:W3CDTF">2024-03-06T08:37:00Z</dcterms:modified>
</cp:coreProperties>
</file>